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B9" w:rsidRDefault="00682127">
      <w:pPr>
        <w:spacing w:after="9" w:line="264" w:lineRule="auto"/>
        <w:ind w:left="6202" w:right="4814" w:hanging="85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TEACHING PLAN 202</w:t>
      </w:r>
      <w:r>
        <w:rPr>
          <w:rFonts w:ascii="Times New Roman" w:eastAsia="Times New Roman" w:hAnsi="Times New Roman" w:cs="Times New Roman"/>
          <w:b/>
        </w:rPr>
        <w:t>3-24</w:t>
      </w:r>
      <w:r>
        <w:rPr>
          <w:rFonts w:ascii="Times New Roman" w:eastAsia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b/>
        </w:rPr>
        <w:t xml:space="preserve">EVEN </w:t>
      </w:r>
      <w:r>
        <w:rPr>
          <w:rFonts w:ascii="Times New Roman" w:eastAsia="Times New Roman" w:hAnsi="Times New Roman" w:cs="Times New Roman"/>
          <w:b/>
        </w:rPr>
        <w:t xml:space="preserve">SEMESTER) </w:t>
      </w:r>
    </w:p>
    <w:p w:rsidR="00B152B9" w:rsidRDefault="00682127">
      <w:pPr>
        <w:tabs>
          <w:tab w:val="center" w:pos="1878"/>
          <w:tab w:val="center" w:pos="3602"/>
          <w:tab w:val="center" w:pos="4322"/>
          <w:tab w:val="center" w:pos="5042"/>
          <w:tab w:val="center" w:pos="5762"/>
          <w:tab w:val="center" w:pos="8960"/>
        </w:tabs>
        <w:spacing w:after="0"/>
      </w:pPr>
      <w:bookmarkStart w:id="0" w:name="_gjdgxs" w:colFirst="0" w:colLast="0"/>
      <w:bookmarkEnd w:id="0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Name  :</w:t>
      </w:r>
      <w:r>
        <w:rPr>
          <w:rFonts w:ascii="Times New Roman" w:eastAsia="Times New Roman" w:hAnsi="Times New Roman" w:cs="Mangal"/>
          <w:b/>
          <w:bCs/>
          <w:sz w:val="24"/>
          <w:szCs w:val="24"/>
          <w:cs/>
        </w:rPr>
        <w:t>रजन</w:t>
      </w:r>
      <w:proofErr w:type="gramEnd"/>
      <w:r>
        <w:rPr>
          <w:rFonts w:ascii="Times New Roman" w:eastAsia="Times New Roman" w:hAnsi="Times New Roman" w:cs="Mangal"/>
          <w:b/>
          <w:bCs/>
          <w:sz w:val="24"/>
          <w:szCs w:val="24"/>
          <w:cs/>
        </w:rPr>
        <w:t xml:space="preserve">ीश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Subject-: </w:t>
      </w:r>
      <w:r>
        <w:rPr>
          <w:rFonts w:ascii="Times New Roman" w:eastAsia="Times New Roman" w:hAnsi="Times New Roman" w:cs="Mangal"/>
          <w:b/>
          <w:bCs/>
          <w:sz w:val="24"/>
          <w:szCs w:val="24"/>
          <w:cs/>
        </w:rPr>
        <w:t xml:space="preserve">हिंदी अनिवार्य।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Class-: B.A 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Department:</w:t>
      </w:r>
      <w:r>
        <w:rPr>
          <w:rFonts w:ascii="Times New Roman" w:eastAsia="Times New Roman" w:hAnsi="Times New Roman" w:cs="Mangal"/>
          <w:b/>
          <w:bCs/>
          <w:sz w:val="24"/>
          <w:szCs w:val="24"/>
          <w:cs/>
        </w:rPr>
        <w:t>हिंदी</w:t>
      </w:r>
    </w:p>
    <w:tbl>
      <w:tblPr>
        <w:tblStyle w:val="a"/>
        <w:tblW w:w="1520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275"/>
        <w:gridCol w:w="3690"/>
        <w:gridCol w:w="3330"/>
        <w:gridCol w:w="3600"/>
        <w:gridCol w:w="3305"/>
      </w:tblGrid>
      <w:tr w:rsidR="00B152B9">
        <w:trPr>
          <w:trHeight w:val="28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1st Week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2nd Week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3rd Week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Week </w:t>
            </w:r>
          </w:p>
        </w:tc>
      </w:tr>
      <w:tr w:rsidR="00B152B9">
        <w:trPr>
          <w:trHeight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B9" w:rsidRDefault="00B152B9">
            <w:pPr>
              <w:ind w:left="6"/>
              <w:jc w:val="center"/>
            </w:pPr>
          </w:p>
          <w:p w:rsidR="00B152B9" w:rsidRDefault="00682127">
            <w:pPr>
              <w:ind w:left="6"/>
              <w:jc w:val="left"/>
            </w:pPr>
            <w:r>
              <w:t xml:space="preserve">January </w:t>
            </w:r>
          </w:p>
          <w:p w:rsidR="00B152B9" w:rsidRDefault="00B152B9">
            <w:pPr>
              <w:ind w:left="90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pPr>
              <w:ind w:right="51"/>
            </w:pPr>
            <w:r>
              <w:rPr>
                <w:rFonts w:cs="Mangal"/>
                <w:cs/>
              </w:rPr>
              <w:t>जयशंकर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प्रसाद का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जीवन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परिचय</w:t>
            </w:r>
            <w:r>
              <w:rPr>
                <w:rFonts w:cs="Mangal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pPr>
              <w:ind w:right="51"/>
            </w:pPr>
            <w:r>
              <w:rPr>
                <w:rFonts w:cs="Mangal"/>
                <w:cs/>
              </w:rPr>
              <w:t>ध्रुवस्वामिनी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नाटक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सार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B9" w:rsidRDefault="00682127">
            <w:r>
              <w:rPr>
                <w:rFonts w:cs="Mangal"/>
                <w:cs/>
              </w:rPr>
              <w:t>ध्रुवस्वामिनी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नाटक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के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आलोचनात्मक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प्रश्नोत्तर</w:t>
            </w:r>
          </w:p>
          <w:p w:rsidR="00B152B9" w:rsidRDefault="00B152B9"/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r>
              <w:rPr>
                <w:rFonts w:cs="Mangal"/>
                <w:szCs w:val="21"/>
                <w:cs/>
              </w:rPr>
              <w:t>लिखित</w:t>
            </w:r>
            <w:r>
              <w:t xml:space="preserve"> </w:t>
            </w:r>
            <w:r>
              <w:rPr>
                <w:rFonts w:cs="Mangal"/>
                <w:szCs w:val="21"/>
                <w:cs/>
              </w:rPr>
              <w:t>परीक्षा</w:t>
            </w:r>
          </w:p>
        </w:tc>
      </w:tr>
      <w:tr w:rsidR="00B152B9">
        <w:trPr>
          <w:trHeight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B9" w:rsidRDefault="00682127">
            <w:pPr>
              <w:ind w:left="6"/>
              <w:jc w:val="left"/>
            </w:pPr>
            <w:r>
              <w:t xml:space="preserve">February </w:t>
            </w:r>
          </w:p>
          <w:p w:rsidR="00B152B9" w:rsidRDefault="00B152B9">
            <w:pPr>
              <w:ind w:left="6"/>
              <w:jc w:val="center"/>
            </w:pPr>
          </w:p>
          <w:p w:rsidR="00B152B9" w:rsidRDefault="00B152B9">
            <w:pPr>
              <w:ind w:left="6"/>
              <w:jc w:val="center"/>
            </w:pPr>
          </w:p>
          <w:p w:rsidR="00B152B9" w:rsidRDefault="00B152B9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r>
              <w:rPr>
                <w:rFonts w:cs="Mangal"/>
                <w:cs/>
              </w:rPr>
              <w:t>ध्रुवस्वामिनी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नाटक के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पात्र 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विशेषताएं</w:t>
            </w:r>
            <w:r>
              <w:rPr>
                <w:rFonts w:cs="Mangal"/>
              </w:rPr>
              <w:t xml:space="preserve"> </w:t>
            </w:r>
          </w:p>
          <w:p w:rsidR="00B152B9" w:rsidRDefault="00B152B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B9" w:rsidRDefault="00682127">
            <w:r>
              <w:rPr>
                <w:rFonts w:cs="Mangal"/>
                <w:cs/>
              </w:rPr>
              <w:t>ध्रुवस्वामिनी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नाटक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के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लघुत्तरात्मक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प्रश्नोत्तर</w:t>
            </w:r>
          </w:p>
          <w:p w:rsidR="00B152B9" w:rsidRDefault="00B152B9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r>
              <w:rPr>
                <w:rFonts w:cs="Mangal"/>
                <w:cs/>
              </w:rPr>
              <w:t>ध्रुवस्वामिनी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नाटक के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अतिलघु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 xml:space="preserve">प्रश्नोत्तर </w:t>
            </w:r>
          </w:p>
          <w:p w:rsidR="00B152B9" w:rsidRDefault="00B152B9"/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B9" w:rsidRDefault="00682127">
            <w:r>
              <w:rPr>
                <w:rFonts w:cs="Mangal"/>
                <w:szCs w:val="21"/>
                <w:cs/>
              </w:rPr>
              <w:t>कार्यभार</w:t>
            </w:r>
          </w:p>
        </w:tc>
      </w:tr>
      <w:tr w:rsidR="00B152B9">
        <w:trPr>
          <w:trHeight w:val="42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B9" w:rsidRDefault="00B152B9">
            <w:pPr>
              <w:ind w:left="6"/>
              <w:jc w:val="center"/>
            </w:pPr>
          </w:p>
          <w:p w:rsidR="00B152B9" w:rsidRDefault="00682127">
            <w:pPr>
              <w:ind w:left="6"/>
              <w:jc w:val="left"/>
            </w:pPr>
            <w:r>
              <w:t>March</w:t>
            </w:r>
          </w:p>
          <w:p w:rsidR="00B152B9" w:rsidRDefault="00B152B9">
            <w:pPr>
              <w:ind w:left="6"/>
              <w:jc w:val="center"/>
            </w:pPr>
          </w:p>
          <w:p w:rsidR="00B152B9" w:rsidRDefault="00B152B9">
            <w:pPr>
              <w:ind w:left="200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B9" w:rsidRDefault="00682127">
            <w:r>
              <w:rPr>
                <w:rFonts w:cs="Mangal"/>
                <w:cs/>
              </w:rPr>
              <w:t>भक्तिकाल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परिचय</w:t>
            </w:r>
          </w:p>
          <w:p w:rsidR="00B152B9" w:rsidRDefault="00B152B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r>
              <w:rPr>
                <w:rFonts w:cs="Mangal"/>
                <w:cs/>
              </w:rPr>
              <w:t>भक्तिकाल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उद्भव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विकास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परिस्थितियां</w:t>
            </w:r>
            <w:r>
              <w:rPr>
                <w:rFonts w:cs="Mangal"/>
              </w:rPr>
              <w:t xml:space="preserve"> </w:t>
            </w:r>
          </w:p>
          <w:p w:rsidR="00B152B9" w:rsidRDefault="00B152B9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B9" w:rsidRDefault="00682127">
            <w:r>
              <w:t xml:space="preserve"> </w:t>
            </w:r>
            <w:r>
              <w:rPr>
                <w:rFonts w:cs="Mangal"/>
                <w:cs/>
              </w:rPr>
              <w:t>भक्तिकाल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के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भेद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उनकी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पूर्ण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जानकारी</w:t>
            </w:r>
          </w:p>
          <w:p w:rsidR="00B152B9" w:rsidRDefault="00B152B9"/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B9" w:rsidRDefault="00682127">
            <w:r>
              <w:rPr>
                <w:rFonts w:cs="Mangal"/>
                <w:szCs w:val="21"/>
                <w:cs/>
              </w:rPr>
              <w:t>लिखित</w:t>
            </w:r>
            <w:r>
              <w:t xml:space="preserve"> </w:t>
            </w:r>
            <w:r>
              <w:rPr>
                <w:rFonts w:cs="Mangal"/>
                <w:szCs w:val="21"/>
                <w:cs/>
              </w:rPr>
              <w:t>परीक्षा</w:t>
            </w:r>
          </w:p>
        </w:tc>
      </w:tr>
      <w:tr w:rsidR="00B152B9">
        <w:trPr>
          <w:trHeight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B9" w:rsidRDefault="00B152B9">
            <w:pPr>
              <w:ind w:left="6"/>
              <w:jc w:val="center"/>
            </w:pPr>
          </w:p>
          <w:p w:rsidR="00B152B9" w:rsidRDefault="00B152B9">
            <w:pPr>
              <w:ind w:left="6"/>
              <w:jc w:val="center"/>
            </w:pPr>
          </w:p>
          <w:p w:rsidR="00B152B9" w:rsidRDefault="00682127">
            <w:pPr>
              <w:ind w:left="6"/>
              <w:jc w:val="left"/>
            </w:pPr>
            <w:r>
              <w:t xml:space="preserve">April </w:t>
            </w:r>
          </w:p>
          <w:p w:rsidR="00B152B9" w:rsidRDefault="00B152B9">
            <w:pPr>
              <w:ind w:left="6"/>
              <w:jc w:val="center"/>
            </w:pPr>
          </w:p>
          <w:p w:rsidR="00B152B9" w:rsidRDefault="00B152B9">
            <w:pPr>
              <w:ind w:right="55"/>
              <w:jc w:val="center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r>
              <w:rPr>
                <w:rFonts w:cs="Mangal"/>
                <w:cs/>
              </w:rPr>
              <w:t>भाषा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परिभाषा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उनके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भेद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पूर्ण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 xml:space="preserve">जानकारी </w:t>
            </w:r>
          </w:p>
          <w:p w:rsidR="00B152B9" w:rsidRDefault="00B152B9"/>
          <w:p w:rsidR="00B152B9" w:rsidRDefault="00B152B9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r>
              <w:rPr>
                <w:rFonts w:cs="Mangal"/>
                <w:cs/>
              </w:rPr>
              <w:t>बोली</w:t>
            </w:r>
            <w:r>
              <w:rPr>
                <w:rFonts w:cs="Mangal"/>
              </w:rPr>
              <w:t>,</w:t>
            </w:r>
            <w:r>
              <w:rPr>
                <w:rFonts w:cs="Mangal"/>
                <w:cs/>
              </w:rPr>
              <w:t>मानक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भाषा</w:t>
            </w:r>
            <w:r>
              <w:rPr>
                <w:rFonts w:cs="Mangal"/>
              </w:rPr>
              <w:t>,</w:t>
            </w:r>
            <w:r>
              <w:rPr>
                <w:rFonts w:cs="Mangal"/>
                <w:cs/>
              </w:rPr>
              <w:t>राजभाषा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आदि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पूर्ण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 xml:space="preserve">जानकारी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B9" w:rsidRDefault="00682127">
            <w:r>
              <w:rPr>
                <w:rFonts w:cs="Mangal"/>
                <w:cs/>
              </w:rPr>
              <w:t>हिंदी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वर्णमाला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हिंदी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वर्तनी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मुहावरे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लोकोक्तियां 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पूर्ण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 xml:space="preserve">जानकारी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B9" w:rsidRDefault="00682127">
            <w:r>
              <w:rPr>
                <w:rFonts w:cs="Mangal"/>
                <w:szCs w:val="21"/>
                <w:cs/>
              </w:rPr>
              <w:t>सम्पूर्ण</w:t>
            </w:r>
            <w:r>
              <w:t xml:space="preserve"> </w:t>
            </w:r>
            <w:r>
              <w:rPr>
                <w:rFonts w:cs="Mangal"/>
                <w:szCs w:val="21"/>
                <w:cs/>
              </w:rPr>
              <w:t>पाठ्यक्रम</w:t>
            </w:r>
            <w:r>
              <w:t xml:space="preserve"> </w:t>
            </w:r>
            <w:r>
              <w:rPr>
                <w:rFonts w:cs="Mangal"/>
                <w:szCs w:val="21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szCs w:val="21"/>
                <w:cs/>
              </w:rPr>
              <w:t>पुनरावृति</w:t>
            </w:r>
            <w:r>
              <w:t xml:space="preserve"> </w:t>
            </w:r>
          </w:p>
        </w:tc>
      </w:tr>
    </w:tbl>
    <w:p w:rsidR="00B152B9" w:rsidRDefault="00682127">
      <w:pPr>
        <w:spacing w:after="0"/>
        <w:ind w:left="13229"/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Teacher Signature  </w:t>
      </w:r>
    </w:p>
    <w:sectPr w:rsidR="00B152B9">
      <w:pgSz w:w="15840" w:h="12240" w:orient="landscape"/>
      <w:pgMar w:top="360" w:right="370" w:bottom="180" w:left="4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52B9"/>
    <w:rsid w:val="00682127"/>
    <w:rsid w:val="00B152B9"/>
    <w:rsid w:val="00E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10" w:type="dxa"/>
        <w:bottom w:w="0" w:type="dxa"/>
        <w:right w:w="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10" w:type="dxa"/>
        <w:bottom w:w="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GC MOHNA</cp:lastModifiedBy>
  <cp:revision>2</cp:revision>
  <dcterms:created xsi:type="dcterms:W3CDTF">2024-05-16T10:46:00Z</dcterms:created>
  <dcterms:modified xsi:type="dcterms:W3CDTF">2024-05-16T10:46:00Z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dd4a1bb1ba084eefb3876417bb624c37</vt:lpwstr>
  </property>
</Properties>
</file>